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5BF5" w14:textId="77777777" w:rsidR="00D863B0" w:rsidRPr="00D863B0" w:rsidRDefault="00D863B0" w:rsidP="00D863B0">
      <w:pPr>
        <w:shd w:val="clear" w:color="auto" w:fill="FFFFFF"/>
        <w:spacing w:after="0" w:line="240" w:lineRule="auto"/>
        <w:jc w:val="center"/>
        <w:rPr>
          <w:rFonts w:ascii="Arial" w:eastAsia="Times New Roman" w:hAnsi="Arial" w:cs="Arial"/>
          <w:b/>
          <w:bCs/>
          <w:color w:val="001D35"/>
          <w:kern w:val="0"/>
          <w:sz w:val="40"/>
          <w:szCs w:val="40"/>
          <w:lang w:eastAsia="en-IE"/>
          <w14:ligatures w14:val="none"/>
        </w:rPr>
      </w:pPr>
      <w:r w:rsidRPr="00D863B0">
        <w:rPr>
          <w:rFonts w:ascii="Arial" w:eastAsia="Times New Roman" w:hAnsi="Arial" w:cs="Arial"/>
          <w:b/>
          <w:bCs/>
          <w:color w:val="001D35"/>
          <w:kern w:val="0"/>
          <w:sz w:val="40"/>
          <w:szCs w:val="40"/>
          <w:lang w:eastAsia="en-IE"/>
          <w14:ligatures w14:val="none"/>
        </w:rPr>
        <w:t>The National Childcare Scheme (NCS)</w:t>
      </w:r>
    </w:p>
    <w:p w14:paraId="74FA928E" w14:textId="77777777" w:rsidR="00D863B0" w:rsidRDefault="00D863B0" w:rsidP="00D863B0">
      <w:pPr>
        <w:shd w:val="clear" w:color="auto" w:fill="FFFFFF"/>
        <w:spacing w:after="0" w:line="240" w:lineRule="auto"/>
        <w:rPr>
          <w:rFonts w:ascii="Arial" w:eastAsia="Times New Roman" w:hAnsi="Arial" w:cs="Arial"/>
          <w:color w:val="001D35"/>
          <w:kern w:val="0"/>
          <w:sz w:val="24"/>
          <w:szCs w:val="24"/>
          <w:lang w:eastAsia="en-IE"/>
          <w14:ligatures w14:val="none"/>
        </w:rPr>
      </w:pPr>
    </w:p>
    <w:p w14:paraId="284D197D" w14:textId="77777777" w:rsidR="00D863B0" w:rsidRPr="00D863B0" w:rsidRDefault="00D863B0" w:rsidP="00D863B0">
      <w:pPr>
        <w:rPr>
          <w:sz w:val="28"/>
          <w:szCs w:val="28"/>
        </w:rPr>
      </w:pPr>
      <w:r w:rsidRPr="00D863B0">
        <w:rPr>
          <w:sz w:val="28"/>
          <w:szCs w:val="28"/>
        </w:rPr>
        <w:t>The NCS provides financial support to help families with their early learning and childcare costs.</w:t>
      </w:r>
    </w:p>
    <w:p w14:paraId="30D787C9" w14:textId="77777777" w:rsidR="00D863B0" w:rsidRPr="00D863B0" w:rsidRDefault="00D863B0" w:rsidP="00D863B0">
      <w:pPr>
        <w:rPr>
          <w:sz w:val="28"/>
          <w:szCs w:val="28"/>
        </w:rPr>
      </w:pPr>
      <w:r w:rsidRPr="00D863B0">
        <w:rPr>
          <w:sz w:val="28"/>
          <w:szCs w:val="28"/>
        </w:rPr>
        <w:t>There are two types of subsidies available for children aged between 24 weeks and 15 years of age:</w:t>
      </w:r>
    </w:p>
    <w:p w14:paraId="5780E669" w14:textId="77777777" w:rsidR="00D863B0" w:rsidRPr="00D863B0" w:rsidRDefault="00D863B0" w:rsidP="00D863B0">
      <w:pPr>
        <w:numPr>
          <w:ilvl w:val="0"/>
          <w:numId w:val="5"/>
        </w:numPr>
        <w:rPr>
          <w:sz w:val="28"/>
          <w:szCs w:val="28"/>
        </w:rPr>
      </w:pPr>
      <w:r w:rsidRPr="00D863B0">
        <w:rPr>
          <w:sz w:val="28"/>
          <w:szCs w:val="28"/>
        </w:rPr>
        <w:t>A </w:t>
      </w:r>
      <w:r w:rsidRPr="00D863B0">
        <w:rPr>
          <w:b/>
          <w:bCs/>
          <w:sz w:val="28"/>
          <w:szCs w:val="28"/>
        </w:rPr>
        <w:t>universal subsidy</w:t>
      </w:r>
      <w:r w:rsidRPr="00D863B0">
        <w:rPr>
          <w:sz w:val="28"/>
          <w:szCs w:val="28"/>
        </w:rPr>
        <w:t xml:space="preserve"> which is not means tested and provides €2.14 per hour for a maximum of 45 hours per </w:t>
      </w:r>
      <w:proofErr w:type="gramStart"/>
      <w:r w:rsidRPr="00D863B0">
        <w:rPr>
          <w:sz w:val="28"/>
          <w:szCs w:val="28"/>
        </w:rPr>
        <w:t>week;</w:t>
      </w:r>
      <w:proofErr w:type="gramEnd"/>
    </w:p>
    <w:p w14:paraId="0714336C" w14:textId="77777777" w:rsidR="00D863B0" w:rsidRPr="00D863B0" w:rsidRDefault="00D863B0" w:rsidP="00D863B0">
      <w:pPr>
        <w:numPr>
          <w:ilvl w:val="0"/>
          <w:numId w:val="5"/>
        </w:numPr>
        <w:rPr>
          <w:sz w:val="28"/>
          <w:szCs w:val="28"/>
        </w:rPr>
      </w:pPr>
      <w:r w:rsidRPr="00D863B0">
        <w:rPr>
          <w:sz w:val="28"/>
          <w:szCs w:val="28"/>
        </w:rPr>
        <w:t>An </w:t>
      </w:r>
      <w:r w:rsidRPr="00D863B0">
        <w:rPr>
          <w:b/>
          <w:bCs/>
          <w:sz w:val="28"/>
          <w:szCs w:val="28"/>
        </w:rPr>
        <w:t>income-assessed </w:t>
      </w:r>
      <w:r w:rsidRPr="00D863B0">
        <w:rPr>
          <w:sz w:val="28"/>
          <w:szCs w:val="28"/>
        </w:rPr>
        <w:t>subsidy which is means tested and will be calculated based on your family’s individual circumstances. Rates will vary depending on your level of family income, your child’s age and educational stage, and the number of children in your family.</w:t>
      </w:r>
    </w:p>
    <w:p w14:paraId="2D057194" w14:textId="77777777" w:rsidR="00D863B0" w:rsidRPr="00D863B0" w:rsidRDefault="00D863B0" w:rsidP="00D863B0">
      <w:pPr>
        <w:rPr>
          <w:sz w:val="28"/>
          <w:szCs w:val="28"/>
        </w:rPr>
      </w:pPr>
      <w:r w:rsidRPr="00D863B0">
        <w:rPr>
          <w:sz w:val="28"/>
          <w:szCs w:val="28"/>
        </w:rPr>
        <w:t>You should apply for whichever subsidy is of the greatest benefit to you and your family. A subsidy calculator is available </w:t>
      </w:r>
      <w:hyperlink r:id="rId5" w:tgtFrame="_blank" w:history="1">
        <w:r w:rsidRPr="00D863B0">
          <w:rPr>
            <w:rStyle w:val="Hyperlink"/>
            <w:sz w:val="28"/>
            <w:szCs w:val="28"/>
          </w:rPr>
          <w:t>here</w:t>
        </w:r>
      </w:hyperlink>
      <w:r w:rsidRPr="00D863B0">
        <w:rPr>
          <w:sz w:val="28"/>
          <w:szCs w:val="28"/>
        </w:rPr>
        <w:t> which will help you estimate how much you may be eligible for before you apply.</w:t>
      </w:r>
    </w:p>
    <w:p w14:paraId="44E30F36" w14:textId="77777777" w:rsidR="00D863B0" w:rsidRPr="00D863B0" w:rsidRDefault="00D863B0" w:rsidP="00D863B0">
      <w:pPr>
        <w:rPr>
          <w:sz w:val="28"/>
          <w:szCs w:val="28"/>
        </w:rPr>
      </w:pPr>
      <w:r w:rsidRPr="00D863B0">
        <w:rPr>
          <w:b/>
          <w:bCs/>
          <w:sz w:val="28"/>
          <w:szCs w:val="28"/>
        </w:rPr>
        <w:t>How do I apply for the NCS?</w:t>
      </w:r>
    </w:p>
    <w:p w14:paraId="55CB594A" w14:textId="77777777" w:rsidR="00D863B0" w:rsidRPr="00D863B0" w:rsidRDefault="00D863B0" w:rsidP="00D863B0">
      <w:pPr>
        <w:rPr>
          <w:sz w:val="28"/>
          <w:szCs w:val="28"/>
        </w:rPr>
      </w:pPr>
      <w:r w:rsidRPr="00D863B0">
        <w:rPr>
          <w:sz w:val="28"/>
          <w:szCs w:val="28"/>
        </w:rPr>
        <w:t>You can apply online for the subsidy </w:t>
      </w:r>
      <w:hyperlink r:id="rId6" w:tgtFrame="_blank" w:history="1">
        <w:r w:rsidRPr="00D863B0">
          <w:rPr>
            <w:rStyle w:val="Hyperlink"/>
            <w:sz w:val="28"/>
            <w:szCs w:val="28"/>
          </w:rPr>
          <w:t>here</w:t>
        </w:r>
      </w:hyperlink>
      <w:r w:rsidRPr="00D863B0">
        <w:rPr>
          <w:sz w:val="28"/>
          <w:szCs w:val="28"/>
        </w:rPr>
        <w:t xml:space="preserve"> using a verified </w:t>
      </w:r>
      <w:proofErr w:type="spellStart"/>
      <w:r w:rsidRPr="00D863B0">
        <w:rPr>
          <w:sz w:val="28"/>
          <w:szCs w:val="28"/>
        </w:rPr>
        <w:t>MyGovID</w:t>
      </w:r>
      <w:proofErr w:type="spellEnd"/>
      <w:r w:rsidRPr="00D863B0">
        <w:rPr>
          <w:sz w:val="28"/>
          <w:szCs w:val="28"/>
        </w:rPr>
        <w:t>. Should you need guidance, please see our online Application guide, </w:t>
      </w:r>
      <w:hyperlink r:id="rId7" w:tgtFrame="_blank" w:history="1">
        <w:r w:rsidRPr="00D863B0">
          <w:rPr>
            <w:rStyle w:val="Hyperlink"/>
            <w:sz w:val="28"/>
            <w:szCs w:val="28"/>
          </w:rPr>
          <w:t>here</w:t>
        </w:r>
      </w:hyperlink>
      <w:r w:rsidRPr="00D863B0">
        <w:rPr>
          <w:sz w:val="28"/>
          <w:szCs w:val="28"/>
        </w:rPr>
        <w:t>.</w:t>
      </w:r>
    </w:p>
    <w:p w14:paraId="752D6171" w14:textId="77777777" w:rsidR="00D863B0" w:rsidRPr="00D863B0" w:rsidRDefault="00D863B0" w:rsidP="00D863B0">
      <w:pPr>
        <w:rPr>
          <w:sz w:val="28"/>
          <w:szCs w:val="28"/>
        </w:rPr>
      </w:pPr>
      <w:r w:rsidRPr="00D863B0">
        <w:rPr>
          <w:sz w:val="28"/>
          <w:szCs w:val="28"/>
        </w:rPr>
        <w:t>Alternatively, you can contact the Parent Support Centre on </w:t>
      </w:r>
      <w:r w:rsidRPr="00D863B0">
        <w:rPr>
          <w:b/>
          <w:bCs/>
          <w:sz w:val="28"/>
          <w:szCs w:val="28"/>
        </w:rPr>
        <w:t>01 906 8530</w:t>
      </w:r>
      <w:r w:rsidRPr="00D863B0">
        <w:rPr>
          <w:sz w:val="28"/>
          <w:szCs w:val="28"/>
        </w:rPr>
        <w:t> to request a postal application. Opening hours are Monday to Friday from 9am to 5pm.</w:t>
      </w:r>
    </w:p>
    <w:p w14:paraId="69002C07" w14:textId="77777777" w:rsidR="00D863B0" w:rsidRPr="00D863B0" w:rsidRDefault="00D863B0" w:rsidP="00D863B0">
      <w:pPr>
        <w:rPr>
          <w:sz w:val="28"/>
          <w:szCs w:val="28"/>
        </w:rPr>
      </w:pPr>
      <w:r w:rsidRPr="00D863B0">
        <w:rPr>
          <w:sz w:val="28"/>
          <w:szCs w:val="28"/>
        </w:rPr>
        <w:t>Once your application is approved, you can use your subsidy with any participating childcare provider, including childminders, who are registered with Tusla.</w:t>
      </w:r>
    </w:p>
    <w:p w14:paraId="46A5EBAC" w14:textId="77777777" w:rsidR="00D863B0" w:rsidRPr="00D863B0" w:rsidRDefault="00D863B0" w:rsidP="00D863B0">
      <w:pPr>
        <w:rPr>
          <w:sz w:val="28"/>
          <w:szCs w:val="28"/>
        </w:rPr>
      </w:pPr>
      <w:r w:rsidRPr="00D863B0">
        <w:rPr>
          <w:sz w:val="28"/>
          <w:szCs w:val="28"/>
        </w:rPr>
        <w:t>A full list of NCS childcare service providers is available </w:t>
      </w:r>
      <w:hyperlink r:id="rId8" w:tgtFrame="_blank" w:history="1">
        <w:r w:rsidRPr="00D863B0">
          <w:rPr>
            <w:rStyle w:val="Hyperlink"/>
            <w:sz w:val="28"/>
            <w:szCs w:val="28"/>
          </w:rPr>
          <w:t>here</w:t>
        </w:r>
      </w:hyperlink>
      <w:r w:rsidRPr="00D863B0">
        <w:rPr>
          <w:sz w:val="28"/>
          <w:szCs w:val="28"/>
        </w:rPr>
        <w:t>. This page also displays the services’ fees for both NCS and ECCE.</w:t>
      </w:r>
    </w:p>
    <w:p w14:paraId="664F0B3C" w14:textId="77777777" w:rsidR="00D863B0" w:rsidRPr="00D863B0" w:rsidRDefault="00D863B0" w:rsidP="00D863B0">
      <w:pPr>
        <w:rPr>
          <w:sz w:val="28"/>
          <w:szCs w:val="28"/>
        </w:rPr>
      </w:pPr>
      <w:r w:rsidRPr="00D863B0">
        <w:rPr>
          <w:b/>
          <w:bCs/>
          <w:sz w:val="28"/>
          <w:szCs w:val="28"/>
        </w:rPr>
        <w:t>Who can I contact for further advice and support?</w:t>
      </w:r>
    </w:p>
    <w:p w14:paraId="016EF044" w14:textId="77777777" w:rsidR="00D863B0" w:rsidRPr="00D863B0" w:rsidRDefault="00D863B0" w:rsidP="00D863B0">
      <w:pPr>
        <w:rPr>
          <w:sz w:val="28"/>
          <w:szCs w:val="28"/>
        </w:rPr>
      </w:pPr>
      <w:r w:rsidRPr="00D863B0">
        <w:rPr>
          <w:sz w:val="28"/>
          <w:szCs w:val="28"/>
        </w:rPr>
        <w:t>You can find answers to the most frequently asked questions about the NCS, </w:t>
      </w:r>
      <w:hyperlink r:id="rId9" w:tgtFrame="_blank" w:history="1">
        <w:r w:rsidRPr="00D863B0">
          <w:rPr>
            <w:rStyle w:val="Hyperlink"/>
            <w:sz w:val="28"/>
            <w:szCs w:val="28"/>
          </w:rPr>
          <w:t>here</w:t>
        </w:r>
      </w:hyperlink>
      <w:r w:rsidRPr="00D863B0">
        <w:rPr>
          <w:sz w:val="28"/>
          <w:szCs w:val="28"/>
        </w:rPr>
        <w:t>. This includes information on how to use or renew your NCS award, and how to confirm claims.</w:t>
      </w:r>
    </w:p>
    <w:p w14:paraId="180410A9" w14:textId="77777777" w:rsidR="00D863B0" w:rsidRPr="00D863B0" w:rsidRDefault="00D863B0" w:rsidP="00D863B0">
      <w:pPr>
        <w:rPr>
          <w:sz w:val="28"/>
          <w:szCs w:val="28"/>
        </w:rPr>
      </w:pPr>
      <w:r w:rsidRPr="00D863B0">
        <w:rPr>
          <w:sz w:val="28"/>
          <w:szCs w:val="28"/>
        </w:rPr>
        <w:t>If you have a question that is not covered, or you need further support, please contact the </w:t>
      </w:r>
      <w:r w:rsidRPr="00D863B0">
        <w:rPr>
          <w:b/>
          <w:bCs/>
          <w:sz w:val="28"/>
          <w:szCs w:val="28"/>
        </w:rPr>
        <w:t>Parent Support Centre</w:t>
      </w:r>
      <w:r w:rsidRPr="00D863B0">
        <w:rPr>
          <w:sz w:val="28"/>
          <w:szCs w:val="28"/>
        </w:rPr>
        <w:t> on </w:t>
      </w:r>
      <w:r w:rsidRPr="00D863B0">
        <w:rPr>
          <w:b/>
          <w:bCs/>
          <w:sz w:val="28"/>
          <w:szCs w:val="28"/>
        </w:rPr>
        <w:t>01 906 8530</w:t>
      </w:r>
      <w:r w:rsidRPr="00D863B0">
        <w:rPr>
          <w:sz w:val="28"/>
          <w:szCs w:val="28"/>
        </w:rPr>
        <w:t>. You can also log a query on the NCS website </w:t>
      </w:r>
      <w:hyperlink r:id="rId10" w:tgtFrame="_blank" w:history="1">
        <w:r w:rsidRPr="00D863B0">
          <w:rPr>
            <w:rStyle w:val="Hyperlink"/>
            <w:sz w:val="28"/>
            <w:szCs w:val="28"/>
          </w:rPr>
          <w:t>here</w:t>
        </w:r>
      </w:hyperlink>
      <w:r w:rsidRPr="00D863B0">
        <w:rPr>
          <w:sz w:val="28"/>
          <w:szCs w:val="28"/>
        </w:rPr>
        <w:t>.</w:t>
      </w:r>
    </w:p>
    <w:p w14:paraId="6EFFE076" w14:textId="77777777" w:rsidR="00D863B0" w:rsidRPr="00D863B0" w:rsidRDefault="00D863B0" w:rsidP="00D863B0">
      <w:pPr>
        <w:rPr>
          <w:sz w:val="28"/>
          <w:szCs w:val="28"/>
        </w:rPr>
      </w:pPr>
      <w:r w:rsidRPr="00D863B0">
        <w:rPr>
          <w:sz w:val="28"/>
          <w:szCs w:val="28"/>
        </w:rPr>
        <w:t>To find out more about other early learning and childcare supports, please visit: </w:t>
      </w:r>
      <w:hyperlink r:id="rId11" w:tgtFrame="_blank" w:history="1">
        <w:r w:rsidRPr="00D863B0">
          <w:rPr>
            <w:rStyle w:val="Hyperlink"/>
            <w:sz w:val="28"/>
            <w:szCs w:val="28"/>
          </w:rPr>
          <w:t>www.gov.ie/childcare</w:t>
        </w:r>
      </w:hyperlink>
    </w:p>
    <w:p w14:paraId="21B5701A" w14:textId="6630A643" w:rsidR="00D863B0" w:rsidRDefault="00D863B0"/>
    <w:p w14:paraId="185DAB8C" w14:textId="77777777" w:rsidR="00D863B0" w:rsidRDefault="00D863B0"/>
    <w:sectPr w:rsidR="00D863B0" w:rsidSect="00D863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D4112"/>
    <w:multiLevelType w:val="multilevel"/>
    <w:tmpl w:val="2D9E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52A46"/>
    <w:multiLevelType w:val="multilevel"/>
    <w:tmpl w:val="10A6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23812"/>
    <w:multiLevelType w:val="multilevel"/>
    <w:tmpl w:val="86120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232118">
    <w:abstractNumId w:val="2"/>
  </w:num>
  <w:num w:numId="2" w16cid:durableId="1354695810">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2066247195">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2001806685">
    <w:abstractNumId w:val="1"/>
  </w:num>
  <w:num w:numId="5" w16cid:durableId="12007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B0"/>
    <w:rsid w:val="004848A0"/>
    <w:rsid w:val="004E73BD"/>
    <w:rsid w:val="007C3C78"/>
    <w:rsid w:val="00D863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92E6"/>
  <w15:chartTrackingRefBased/>
  <w15:docId w15:val="{3E9DB6E1-07D6-40E5-AC81-D4CCF90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3B0"/>
    <w:rPr>
      <w:rFonts w:eastAsiaTheme="majorEastAsia" w:cstheme="majorBidi"/>
      <w:color w:val="272727" w:themeColor="text1" w:themeTint="D8"/>
    </w:rPr>
  </w:style>
  <w:style w:type="paragraph" w:styleId="Title">
    <w:name w:val="Title"/>
    <w:basedOn w:val="Normal"/>
    <w:next w:val="Normal"/>
    <w:link w:val="TitleChar"/>
    <w:uiPriority w:val="10"/>
    <w:qFormat/>
    <w:rsid w:val="00D8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3B0"/>
    <w:pPr>
      <w:spacing w:before="160"/>
      <w:jc w:val="center"/>
    </w:pPr>
    <w:rPr>
      <w:i/>
      <w:iCs/>
      <w:color w:val="404040" w:themeColor="text1" w:themeTint="BF"/>
    </w:rPr>
  </w:style>
  <w:style w:type="character" w:customStyle="1" w:styleId="QuoteChar">
    <w:name w:val="Quote Char"/>
    <w:basedOn w:val="DefaultParagraphFont"/>
    <w:link w:val="Quote"/>
    <w:uiPriority w:val="29"/>
    <w:rsid w:val="00D863B0"/>
    <w:rPr>
      <w:i/>
      <w:iCs/>
      <w:color w:val="404040" w:themeColor="text1" w:themeTint="BF"/>
    </w:rPr>
  </w:style>
  <w:style w:type="paragraph" w:styleId="ListParagraph">
    <w:name w:val="List Paragraph"/>
    <w:basedOn w:val="Normal"/>
    <w:uiPriority w:val="34"/>
    <w:qFormat/>
    <w:rsid w:val="00D863B0"/>
    <w:pPr>
      <w:ind w:left="720"/>
      <w:contextualSpacing/>
    </w:pPr>
  </w:style>
  <w:style w:type="character" w:styleId="IntenseEmphasis">
    <w:name w:val="Intense Emphasis"/>
    <w:basedOn w:val="DefaultParagraphFont"/>
    <w:uiPriority w:val="21"/>
    <w:qFormat/>
    <w:rsid w:val="00D863B0"/>
    <w:rPr>
      <w:i/>
      <w:iCs/>
      <w:color w:val="0F4761" w:themeColor="accent1" w:themeShade="BF"/>
    </w:rPr>
  </w:style>
  <w:style w:type="paragraph" w:styleId="IntenseQuote">
    <w:name w:val="Intense Quote"/>
    <w:basedOn w:val="Normal"/>
    <w:next w:val="Normal"/>
    <w:link w:val="IntenseQuoteChar"/>
    <w:uiPriority w:val="30"/>
    <w:qFormat/>
    <w:rsid w:val="00D86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3B0"/>
    <w:rPr>
      <w:i/>
      <w:iCs/>
      <w:color w:val="0F4761" w:themeColor="accent1" w:themeShade="BF"/>
    </w:rPr>
  </w:style>
  <w:style w:type="character" w:styleId="IntenseReference">
    <w:name w:val="Intense Reference"/>
    <w:basedOn w:val="DefaultParagraphFont"/>
    <w:uiPriority w:val="32"/>
    <w:qFormat/>
    <w:rsid w:val="00D863B0"/>
    <w:rPr>
      <w:b/>
      <w:bCs/>
      <w:smallCaps/>
      <w:color w:val="0F4761" w:themeColor="accent1" w:themeShade="BF"/>
      <w:spacing w:val="5"/>
    </w:rPr>
  </w:style>
  <w:style w:type="character" w:styleId="Hyperlink">
    <w:name w:val="Hyperlink"/>
    <w:basedOn w:val="DefaultParagraphFont"/>
    <w:uiPriority w:val="99"/>
    <w:unhideWhenUsed/>
    <w:rsid w:val="00D863B0"/>
    <w:rPr>
      <w:color w:val="467886" w:themeColor="hyperlink"/>
      <w:u w:val="single"/>
    </w:rPr>
  </w:style>
  <w:style w:type="character" w:styleId="UnresolvedMention">
    <w:name w:val="Unresolved Mention"/>
    <w:basedOn w:val="DefaultParagraphFont"/>
    <w:uiPriority w:val="99"/>
    <w:semiHidden/>
    <w:unhideWhenUsed/>
    <w:rsid w:val="00D8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gov.ie/en/childca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s.gov.ie/en/application-form-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s.gov.ie/en/SignIn" TargetMode="External"/><Relationship Id="rId11" Type="http://schemas.openxmlformats.org/officeDocument/2006/relationships/hyperlink" Target="http://www.gov.ie/childcare" TargetMode="External"/><Relationship Id="rId5" Type="http://schemas.openxmlformats.org/officeDocument/2006/relationships/hyperlink" Target="https://www.ncs.gov.ie/en/childcare-subsidy-calculator-input/" TargetMode="External"/><Relationship Id="rId10" Type="http://schemas.openxmlformats.org/officeDocument/2006/relationships/hyperlink" Target="https://www.ncs.gov.ie/en/contact-us/" TargetMode="External"/><Relationship Id="rId4" Type="http://schemas.openxmlformats.org/officeDocument/2006/relationships/webSettings" Target="webSettings.xml"/><Relationship Id="rId9" Type="http://schemas.openxmlformats.org/officeDocument/2006/relationships/hyperlink" Target="https://www.ncs.gov.ie/en/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Errigal Creche</dc:creator>
  <cp:keywords/>
  <dc:description/>
  <cp:lastModifiedBy>Errigal Creche</cp:lastModifiedBy>
  <cp:revision>1</cp:revision>
  <dcterms:created xsi:type="dcterms:W3CDTF">2025-09-25T11:57:00Z</dcterms:created>
  <dcterms:modified xsi:type="dcterms:W3CDTF">2025-09-25T12:03:00Z</dcterms:modified>
</cp:coreProperties>
</file>